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C4" w:rsidRDefault="00053CC4" w:rsidP="00543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633858"/>
            <wp:effectExtent l="0" t="0" r="3175" b="0"/>
            <wp:docPr id="1" name="Рисунок 1" descr="C:\документы\Documents\Документы сканера\семейн 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семейн о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lastRenderedPageBreak/>
        <w:t>Родители информируют общеобразовательное учреждение о приглашенных ими преподавателях и определяют совместно с администрацией общеобразовательного учреждения возможности их участия в промежуточной и итоговой аттестации.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2.5. Общеобразовательное учреждение осуществляет прием детей, желающих получить образование в семье, на общих основаниях по заявлению родителей с указанием выбора семейной формы получения образования. В приказе о зачислении ребенка в школу указывается форма получения образования. Выписка из приказа хранится в личном деле учащегося.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Личное дело обучающегося и результаты промежуточной и итоговой аттестации сохраняются в школе в течение всего срока обучения.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2.6. Общеобразовательное учреждение в соответствии с договором: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- предоставляет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на время обучения бесплатно учебники и другую литературу, имеющуюся в школьной библиотеке;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- обеспечивает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методическую и консультационную помощь, необходимую для освоения общеобразовательных программ;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- осуществляет промежуточную и итоговую аттестацию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>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2.7. Общеобразовательное учреждение вправе расторгнуть договор при условии не освоения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43A33">
        <w:rPr>
          <w:rFonts w:ascii="Times New Roman" w:hAnsi="Times New Roman" w:cs="Times New Roman"/>
          <w:sz w:val="24"/>
          <w:szCs w:val="24"/>
        </w:rPr>
        <w:t>В случае расторжения договора обучающемуся предоставляется возможность продолжить обучение, по желанию родителей, в данном общеобразовательном учреждении.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По решению педсовета школы и согласия родителей обучающийся может быть переведен в класс компенсирующего обучения или оставлен на повторный год обучения.</w:t>
      </w:r>
      <w:proofErr w:type="gramEnd"/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2.8. Родители совместно с общеобразовательным учреждением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обучающимся общеобразовательных программ.</w:t>
      </w:r>
    </w:p>
    <w:p w:rsidR="00543A33" w:rsidRPr="00543A33" w:rsidRDefault="00543A33" w:rsidP="00543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A33">
        <w:rPr>
          <w:rFonts w:ascii="Times New Roman" w:hAnsi="Times New Roman" w:cs="Times New Roman"/>
          <w:b/>
          <w:sz w:val="24"/>
          <w:szCs w:val="24"/>
        </w:rPr>
        <w:t xml:space="preserve">III. АТТЕСТАЦИЯ </w:t>
      </w:r>
      <w:proofErr w:type="gramStart"/>
      <w:r w:rsidRPr="00543A33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543A33">
        <w:rPr>
          <w:rFonts w:ascii="Times New Roman" w:hAnsi="Times New Roman" w:cs="Times New Roman"/>
          <w:b/>
          <w:sz w:val="24"/>
          <w:szCs w:val="24"/>
        </w:rPr>
        <w:t>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3.1. Порядок проведения промежуточной аттестации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 определяется школой самостоятельно, отражается в договоре.</w:t>
      </w:r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3.2. Перевод обучающихся в следующий класс производится по решению педсовета по результатам промежуточной аттестации.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543A33" w:rsidRPr="00543A33" w:rsidRDefault="00543A33" w:rsidP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 xml:space="preserve">3.3. Освоение </w:t>
      </w:r>
      <w:proofErr w:type="gramStart"/>
      <w:r w:rsidRPr="00543A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43A33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завершается обязательной итоговой аттестацией в соответствии с Положением об итоговой аттестации выпускников.</w:t>
      </w:r>
    </w:p>
    <w:p w:rsidR="003F2AE9" w:rsidRPr="00543A33" w:rsidRDefault="00543A33">
      <w:pPr>
        <w:rPr>
          <w:rFonts w:ascii="Times New Roman" w:hAnsi="Times New Roman" w:cs="Times New Roman"/>
          <w:sz w:val="24"/>
          <w:szCs w:val="24"/>
        </w:rPr>
      </w:pPr>
      <w:r w:rsidRPr="00543A33">
        <w:rPr>
          <w:rFonts w:ascii="Times New Roman" w:hAnsi="Times New Roman" w:cs="Times New Roman"/>
          <w:sz w:val="24"/>
          <w:szCs w:val="24"/>
        </w:rPr>
        <w:t>3.4. Выпускникам IX классов, прошедшим итоговую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sectPr w:rsidR="003F2AE9" w:rsidRPr="0054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1D"/>
    <w:rsid w:val="00025F1D"/>
    <w:rsid w:val="00053CC4"/>
    <w:rsid w:val="003F2AE9"/>
    <w:rsid w:val="0054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2019-02-24T10:14:00Z</cp:lastPrinted>
  <dcterms:created xsi:type="dcterms:W3CDTF">2019-02-28T09:01:00Z</dcterms:created>
  <dcterms:modified xsi:type="dcterms:W3CDTF">2019-02-28T09:01:00Z</dcterms:modified>
</cp:coreProperties>
</file>